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 w:line="259" w:lineRule="auto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67</w:t>
      </w:r>
      <w:r>
        <w:rPr>
          <w:rFonts w:ascii="Times New Roman" w:eastAsia="Times New Roman" w:hAnsi="Times New Roman" w:cs="Times New Roman"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sz w:val="22"/>
          <w:szCs w:val="22"/>
        </w:rPr>
        <w:t>-200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widowControl w:val="0"/>
        <w:spacing w:before="0" w:after="0" w:line="259" w:lineRule="auto"/>
        <w:jc w:val="right"/>
        <w:rPr>
          <w:sz w:val="12"/>
          <w:szCs w:val="12"/>
        </w:rPr>
      </w:pP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widowControl w:val="0"/>
        <w:spacing w:before="0" w:after="0" w:line="259" w:lineRule="auto"/>
        <w:jc w:val="center"/>
        <w:rPr>
          <w:sz w:val="12"/>
          <w:szCs w:val="12"/>
        </w:rPr>
      </w:pPr>
    </w:p>
    <w:p>
      <w:pPr>
        <w:widowControl w:val="0"/>
        <w:spacing w:before="0" w:after="0" w:line="259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14 июня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Нефтеюганск</w:t>
      </w:r>
    </w:p>
    <w:p>
      <w:pPr>
        <w:widowControl w:val="0"/>
        <w:spacing w:before="0" w:after="0" w:line="259" w:lineRule="auto"/>
        <w:jc w:val="both"/>
        <w:rPr>
          <w:sz w:val="12"/>
          <w:szCs w:val="12"/>
        </w:rPr>
      </w:pP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Агзямова Р.В.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(628309, ХМАО-Югра, г. Нефтеюганск, 1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>-н, дом 30), рассмотрев в открытом судебном заседании дело об административном правонарушении в отношении:</w:t>
      </w:r>
    </w:p>
    <w:p>
      <w:pPr>
        <w:widowControl w:val="0"/>
        <w:tabs>
          <w:tab w:val="left" w:pos="426"/>
        </w:tabs>
        <w:spacing w:before="0" w:after="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Стародубцева Геннадия Николаевича, </w:t>
      </w:r>
      <w:r>
        <w:rPr>
          <w:rStyle w:val="cat-ExternalSystemDefinedgrp-24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1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неработающего, не имеющего регистрации по месту жительства, последнее место жительства: </w:t>
      </w:r>
      <w:r>
        <w:rPr>
          <w:rStyle w:val="cat-UserDefinedgrp-25rplc-8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Стародубцев Г.Н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08.06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месту жительства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Style w:val="cat-UserDefinedgrp-25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в срок, предусмотренный ст. 32.2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именно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</w:rPr>
        <w:t>07.06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в сумме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назначенный постановлением по делу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>
        <w:rPr>
          <w:rStyle w:val="cat-UserDefinedgrp-26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28</w:t>
      </w:r>
      <w:r>
        <w:rPr>
          <w:rFonts w:ascii="Times New Roman" w:eastAsia="Times New Roman" w:hAnsi="Times New Roman" w:cs="Times New Roman"/>
          <w:sz w:val="26"/>
          <w:szCs w:val="26"/>
        </w:rPr>
        <w:t>.03.2024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 совершение административного п</w:t>
      </w:r>
      <w:r>
        <w:rPr>
          <w:rFonts w:ascii="Times New Roman" w:eastAsia="Times New Roman" w:hAnsi="Times New Roman" w:cs="Times New Roman"/>
          <w:sz w:val="26"/>
          <w:szCs w:val="26"/>
        </w:rPr>
        <w:t>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20.20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 вступившим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08.04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врученного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28</w:t>
      </w:r>
      <w:r>
        <w:rPr>
          <w:rFonts w:ascii="Times New Roman" w:eastAsia="Times New Roman" w:hAnsi="Times New Roman" w:cs="Times New Roman"/>
          <w:sz w:val="26"/>
          <w:szCs w:val="26"/>
        </w:rPr>
        <w:t>.03.2024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рассмотрении дела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 Г.Н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признал событие и вину в совершении административного правонарушения, инвалидом 1 и 2 группы не </w:t>
      </w:r>
      <w:r>
        <w:rPr>
          <w:rFonts w:ascii="Times New Roman" w:eastAsia="Times New Roman" w:hAnsi="Times New Roman" w:cs="Times New Roman"/>
          <w:sz w:val="26"/>
          <w:szCs w:val="26"/>
        </w:rPr>
        <w:t>является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выслушав объяснения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Г.Н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исследовав письменные материалы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 полностью доказана и подтверждается следующими доказательствами: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27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13.06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, согласно 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 Г.Н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установленный срок не уплатил штраф,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подписью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том, что с данным протоколом ознакомлен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права разъяснены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копию протокола получил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рапортом </w:t>
      </w:r>
      <w:r>
        <w:rPr>
          <w:rFonts w:ascii="Times New Roman" w:eastAsia="Times New Roman" w:hAnsi="Times New Roman" w:cs="Times New Roman"/>
          <w:sz w:val="26"/>
          <w:szCs w:val="26"/>
        </w:rPr>
        <w:t>ЗКВ №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 ППСП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ОМВД России по г. Нефтеюганску от </w:t>
      </w:r>
      <w:r>
        <w:rPr>
          <w:rFonts w:ascii="Times New Roman" w:eastAsia="Times New Roman" w:hAnsi="Times New Roman" w:cs="Times New Roman"/>
          <w:sz w:val="26"/>
          <w:szCs w:val="26"/>
        </w:rPr>
        <w:t>13.06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письменными объяснениями Стародубцева Г.Н. от </w:t>
      </w:r>
      <w:r>
        <w:rPr>
          <w:rFonts w:ascii="Times New Roman" w:eastAsia="Times New Roman" w:hAnsi="Times New Roman" w:cs="Times New Roman"/>
          <w:sz w:val="26"/>
          <w:szCs w:val="26"/>
        </w:rPr>
        <w:t>13.06</w:t>
      </w:r>
      <w:r>
        <w:rPr>
          <w:rFonts w:ascii="Times New Roman" w:eastAsia="Times New Roman" w:hAnsi="Times New Roman" w:cs="Times New Roman"/>
          <w:sz w:val="26"/>
          <w:szCs w:val="26"/>
        </w:rPr>
        <w:t>.2024;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№ </w:t>
      </w:r>
      <w:r>
        <w:rPr>
          <w:rStyle w:val="cat-UserDefinedgrp-26rplc-3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28.03.2024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 Г.Н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был подвергнут административному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наказанию, предусмотренному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ст. </w:t>
      </w:r>
      <w:r>
        <w:rPr>
          <w:rFonts w:ascii="Times New Roman" w:eastAsia="Times New Roman" w:hAnsi="Times New Roman" w:cs="Times New Roman"/>
          <w:sz w:val="26"/>
          <w:szCs w:val="26"/>
        </w:rPr>
        <w:t>20.20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08.04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протоколом о доставлении (принудительном препровождении) лица в служебное помещение органа внутренних дел от 13.06.2024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 протоколом об административном задержании от 13.06.2024, согласно которым Стародубцев Г.Н. был доставлен в дежурную часть и задержан 13.06.2024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sz w:val="26"/>
          <w:szCs w:val="26"/>
        </w:rPr>
        <w:t>:30;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справкой на физическое лицо от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.06.2024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которой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 Г.Н</w:t>
      </w:r>
      <w:r>
        <w:rPr>
          <w:rFonts w:ascii="Times New Roman" w:eastAsia="Times New Roman" w:hAnsi="Times New Roman" w:cs="Times New Roman"/>
          <w:sz w:val="26"/>
          <w:szCs w:val="26"/>
        </w:rPr>
        <w:t>. неоднократно привлекался к административной ответственности по главе 20 КоАП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</w:t>
      </w:r>
      <w:r>
        <w:rPr>
          <w:rFonts w:ascii="Times New Roman" w:eastAsia="Times New Roman" w:hAnsi="Times New Roman" w:cs="Times New Roman"/>
          <w:sz w:val="26"/>
          <w:szCs w:val="26"/>
        </w:rPr>
        <w:t>оответствии со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Таким образом, с учетом требований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шестидесятидневный срок для уплаты штрафа начинает течь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09.04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последним днем оплаты штрафа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являлось </w:t>
      </w:r>
      <w:r>
        <w:rPr>
          <w:rFonts w:ascii="Times New Roman" w:eastAsia="Times New Roman" w:hAnsi="Times New Roman" w:cs="Times New Roman"/>
          <w:sz w:val="26"/>
          <w:szCs w:val="26"/>
        </w:rPr>
        <w:t>07.06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действия Стародубцева Г.Н. </w:t>
      </w:r>
      <w:r>
        <w:rPr>
          <w:rFonts w:ascii="Times New Roman" w:eastAsia="Times New Roman" w:hAnsi="Times New Roman" w:cs="Times New Roman"/>
          <w:sz w:val="26"/>
          <w:szCs w:val="26"/>
        </w:rPr>
        <w:t>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Г.Н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 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имущественное положение.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>судья признает признание вины.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Учитывая установленные обстоятельства,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назначает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Г.Н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 в виде административного ареста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23.1, 29.9, 29.10, 32.13 Кодекса Российской Федерации об административных правонарушениях, мировой судья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widowControl w:val="0"/>
        <w:tabs>
          <w:tab w:val="left" w:pos="567"/>
        </w:tabs>
        <w:spacing w:before="0" w:after="0"/>
        <w:jc w:val="center"/>
        <w:rPr>
          <w:sz w:val="12"/>
          <w:szCs w:val="12"/>
        </w:rPr>
      </w:pPr>
      <w:r>
        <w:rPr>
          <w:sz w:val="12"/>
          <w:szCs w:val="12"/>
        </w:rPr>
        <w:tab/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Стародубцева Геннадия Николаевича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 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ст. 20.25 Кодекса Российской Федерации об административных правонарушениях, и назначить ему административное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sz w:val="26"/>
          <w:szCs w:val="26"/>
        </w:rPr>
        <w:t>10 (десять</w:t>
      </w:r>
      <w:r>
        <w:rPr>
          <w:rFonts w:ascii="Times New Roman" w:eastAsia="Times New Roman" w:hAnsi="Times New Roman" w:cs="Times New Roman"/>
          <w:sz w:val="26"/>
          <w:szCs w:val="26"/>
        </w:rPr>
        <w:t>) сут</w:t>
      </w:r>
      <w:r>
        <w:rPr>
          <w:rFonts w:ascii="Times New Roman" w:eastAsia="Times New Roman" w:hAnsi="Times New Roman" w:cs="Times New Roman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административного ареста исчислять с момента административного задержания с 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>13 июня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 подлежит немедленному исполнению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jc w:val="both"/>
        <w:rPr>
          <w:sz w:val="10"/>
          <w:szCs w:val="10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Р.В.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</w:p>
    <w:p>
      <w:pPr>
        <w:widowControl w:val="0"/>
        <w:spacing w:before="0" w:after="0" w:line="259" w:lineRule="auto"/>
        <w:ind w:left="1134" w:firstLine="142"/>
        <w:jc w:val="both"/>
      </w:pPr>
    </w:p>
    <w:p>
      <w:pPr>
        <w:widowControl w:val="0"/>
        <w:spacing w:before="0" w:after="0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4rplc-6">
    <w:name w:val="cat-ExternalSystemDefined grp-24 rplc-6"/>
    <w:basedOn w:val="DefaultParagraphFont"/>
  </w:style>
  <w:style w:type="character" w:customStyle="1" w:styleId="cat-PassportDatagrp-21rplc-7">
    <w:name w:val="cat-PassportData grp-21 rplc-7"/>
    <w:basedOn w:val="DefaultParagraphFont"/>
  </w:style>
  <w:style w:type="character" w:customStyle="1" w:styleId="cat-UserDefinedgrp-25rplc-8">
    <w:name w:val="cat-UserDefined grp-25 rplc-8"/>
    <w:basedOn w:val="DefaultParagraphFont"/>
  </w:style>
  <w:style w:type="character" w:customStyle="1" w:styleId="cat-UserDefinedgrp-25rplc-12">
    <w:name w:val="cat-UserDefined grp-25 rplc-12"/>
    <w:basedOn w:val="DefaultParagraphFont"/>
  </w:style>
  <w:style w:type="character" w:customStyle="1" w:styleId="cat-UserDefinedgrp-26rplc-16">
    <w:name w:val="cat-UserDefined grp-26 rplc-16"/>
    <w:basedOn w:val="DefaultParagraphFont"/>
  </w:style>
  <w:style w:type="character" w:customStyle="1" w:styleId="cat-UserDefinedgrp-27rplc-24">
    <w:name w:val="cat-UserDefined grp-27 rplc-24"/>
    <w:basedOn w:val="DefaultParagraphFont"/>
  </w:style>
  <w:style w:type="character" w:customStyle="1" w:styleId="cat-UserDefinedgrp-26rplc-31">
    <w:name w:val="cat-UserDefined grp-26 rplc-31"/>
    <w:basedOn w:val="DefaultParagraphFont"/>
  </w:style>
  <w:style w:type="character" w:customStyle="1" w:styleId="cat-UserDefinedgrp-28rplc-52">
    <w:name w:val="cat-UserDefined grp-28 rplc-52"/>
    <w:basedOn w:val="DefaultParagraphFont"/>
  </w:style>
  <w:style w:type="character" w:customStyle="1" w:styleId="cat-UserDefinedgrp-29rplc-55">
    <w:name w:val="cat-UserDefined grp-29 rplc-5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